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填报单位/个人：</w:t>
      </w:r>
    </w:p>
    <w:tbl>
      <w:tblPr>
        <w:tblStyle w:val="4"/>
        <w:tblW w:w="8973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94"/>
        <w:gridCol w:w="5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5994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代县人民政府党组班子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问题</w:t>
            </w:r>
          </w:p>
        </w:tc>
        <w:tc>
          <w:tcPr>
            <w:tcW w:w="738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建议</w:t>
            </w:r>
          </w:p>
        </w:tc>
        <w:tc>
          <w:tcPr>
            <w:tcW w:w="738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9054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600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郝江陵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6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6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8973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573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赵辰隆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57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57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8986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586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58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58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9014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573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李勇刚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57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57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900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586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58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58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8986" w:type="dxa"/>
        <w:tblInd w:w="-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6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545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陈文秀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5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5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（2018年度）</w:t>
      </w:r>
    </w:p>
    <w:tbl>
      <w:tblPr>
        <w:tblStyle w:val="4"/>
        <w:tblW w:w="8973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被征求意见对象</w:t>
            </w:r>
          </w:p>
        </w:tc>
        <w:tc>
          <w:tcPr>
            <w:tcW w:w="6573" w:type="dxa"/>
            <w:vAlign w:val="center"/>
          </w:tcPr>
          <w:p>
            <w:pPr>
              <w:tabs>
                <w:tab w:val="left" w:pos="178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孙根绪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存在的问题</w:t>
            </w:r>
          </w:p>
        </w:tc>
        <w:tc>
          <w:tcPr>
            <w:tcW w:w="657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意见和建议</w:t>
            </w:r>
          </w:p>
        </w:tc>
        <w:tc>
          <w:tcPr>
            <w:tcW w:w="657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代县人民政府党组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民主生活会征求意见梳理汇总表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pacing w:val="-17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7"/>
          <w:sz w:val="24"/>
          <w:szCs w:val="24"/>
          <w:lang w:val="en-US" w:eastAsia="zh-CN"/>
        </w:rPr>
        <w:t xml:space="preserve">  单位：（章）</w:t>
      </w:r>
      <w:r>
        <w:rPr>
          <w:rFonts w:hint="eastAsia" w:asciiTheme="minorEastAsia" w:hAnsiTheme="minorEastAsia" w:cstheme="minorEastAsia"/>
          <w:b w:val="0"/>
          <w:bCs w:val="0"/>
          <w:spacing w:val="-17"/>
          <w:sz w:val="24"/>
          <w:szCs w:val="24"/>
          <w:lang w:val="en-US" w:eastAsia="zh-CN"/>
        </w:rPr>
        <w:t xml:space="preserve">                                               时间：      年      月      日 </w:t>
      </w:r>
    </w:p>
    <w:tbl>
      <w:tblPr>
        <w:tblStyle w:val="4"/>
        <w:tblW w:w="898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44"/>
        <w:gridCol w:w="1244"/>
        <w:gridCol w:w="1244"/>
        <w:gridCol w:w="1244"/>
        <w:gridCol w:w="1244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发出表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（张）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收回表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（张）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肯定方面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建议和意见方面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政府党组班子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郝江陵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赵辰隆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程晓明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李勇刚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张小平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陈文秀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孙根绪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8" w:lineRule="exact"/>
        <w:ind w:firstLine="53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pacing w:val="-17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pacing w:val="-17"/>
          <w:sz w:val="30"/>
          <w:szCs w:val="30"/>
          <w:lang w:val="en-US" w:eastAsia="zh-CN"/>
        </w:rPr>
        <w:t>要求：梳理时要认真负责，原汁原味；要严格保密，严守纪律；要抓紧汇总，按时报送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C71CD"/>
    <w:rsid w:val="09365D53"/>
    <w:rsid w:val="17126250"/>
    <w:rsid w:val="2BE7771D"/>
    <w:rsid w:val="2DC66F7D"/>
    <w:rsid w:val="51AC71CD"/>
    <w:rsid w:val="60234DBB"/>
    <w:rsid w:val="62A41F22"/>
    <w:rsid w:val="6D535020"/>
    <w:rsid w:val="79C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2019-01-30T11:34:00Z</dcterms:created>
  <dc:creator>Administrator</dc:creator>
  <cp:lastModifiedBy>Administrator</cp:lastModifiedBy>
  <cp:lastPrinted>2019-01-30T11:53:00Z</cp:lastPrinted>
  <dcterms:modified xsi:type="dcterms:W3CDTF">2019-02-13T01:15:16Z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