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16"/>
        <w:gridCol w:w="1324"/>
        <w:gridCol w:w="1"/>
        <w:gridCol w:w="1361"/>
        <w:gridCol w:w="1361"/>
        <w:gridCol w:w="1"/>
        <w:gridCol w:w="1361"/>
        <w:gridCol w:w="1307"/>
        <w:gridCol w:w="248"/>
        <w:gridCol w:w="68"/>
        <w:gridCol w:w="1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2" w:hRule="atLeast"/>
        </w:trPr>
        <w:tc>
          <w:tcPr>
            <w:tcW w:w="45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 xml:space="preserve">附件2 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楷体" w:hAnsi="楷体" w:eastAsia="楷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楷体" w:hAnsi="楷体" w:eastAsia="楷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楷体" w:hAnsi="楷体" w:eastAsia="楷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0" w:hRule="atLeast"/>
        </w:trPr>
        <w:tc>
          <w:tcPr>
            <w:tcW w:w="88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auto"/>
                <w:sz w:val="36"/>
                <w:u w:val="none"/>
                <w:lang w:eastAsia="zh-CN"/>
              </w:rPr>
            </w:pPr>
            <w:r>
              <w:rPr>
                <w:rFonts w:hint="default" w:ascii="方正小标宋简体" w:hAnsi="方正小标宋简体" w:eastAsia="方正小标宋简体"/>
                <w:b w:val="0"/>
                <w:bCs w:val="0"/>
                <w:i w:val="0"/>
                <w:snapToGrid/>
                <w:color w:val="auto"/>
                <w:sz w:val="44"/>
                <w:szCs w:val="44"/>
                <w:u w:val="none"/>
                <w:lang w:eastAsia="zh-CN"/>
              </w:rPr>
              <w:t>设施农业信息采集表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2" w:hRule="atLeast"/>
        </w:trPr>
        <w:tc>
          <w:tcPr>
            <w:tcW w:w="88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楷体" w:hAnsi="楷体" w:eastAsia="楷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（一棚一户一档）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3" w:hRule="atLeast"/>
        </w:trPr>
        <w:tc>
          <w:tcPr>
            <w:tcW w:w="88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山西省    市   县（市、区）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single"/>
                <w:lang w:eastAsia="zh-CN"/>
              </w:rPr>
              <w:t xml:space="preserve">  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乡（镇、街道）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single"/>
                <w:lang w:eastAsia="zh-CN"/>
              </w:rPr>
              <w:t xml:space="preserve">  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村（社区）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single"/>
                <w:lang w:eastAsia="zh-CN"/>
              </w:rPr>
              <w:t xml:space="preserve">  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组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single"/>
                <w:lang w:eastAsia="zh-CN"/>
              </w:rPr>
              <w:t xml:space="preserve">   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门牌号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" w:hRule="atLeast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基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本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信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息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项目名称</w:t>
            </w:r>
          </w:p>
        </w:tc>
        <w:tc>
          <w:tcPr>
            <w:tcW w:w="4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开工及建成时间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" w:hRule="atLeast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建设主体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联系人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联系电话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6" w:hRule="atLeast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土地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主要来源</w:t>
            </w:r>
          </w:p>
        </w:tc>
        <w:tc>
          <w:tcPr>
            <w:tcW w:w="69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□集体自营土地</w:t>
            </w: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6" w:hRule="atLeast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项目总占地面积（亩）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占用耕地面积（亩）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占用永久基本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农田面积（亩）</w:t>
            </w: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6" w:hRule="atLeast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立项情况</w:t>
            </w:r>
          </w:p>
        </w:tc>
        <w:tc>
          <w:tcPr>
            <w:tcW w:w="2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备案手续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办理情况</w:t>
            </w:r>
          </w:p>
        </w:tc>
        <w:tc>
          <w:tcPr>
            <w:tcW w:w="28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9" w:hRule="atLeast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是否纳入“大棚房”清理整治专项行动整治范围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□否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 xml:space="preserve">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是否纳入农村乱占耕地建房问题摸排范围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□否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是否存在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“大棚房”问题</w:t>
            </w: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□是</w:t>
            </w: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" w:hRule="atLeast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管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理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信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息</w:t>
            </w:r>
          </w:p>
        </w:tc>
        <w:tc>
          <w:tcPr>
            <w:tcW w:w="2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项目坐标</w:t>
            </w:r>
          </w:p>
        </w:tc>
        <w:tc>
          <w:tcPr>
            <w:tcW w:w="56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设施农业占地范围示意图（影像信息附后）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" w:hRule="atLeast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X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Y</w:t>
            </w:r>
          </w:p>
        </w:tc>
        <w:tc>
          <w:tcPr>
            <w:tcW w:w="560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0" w:hRule="atLeast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560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snapToGrid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8" w:hRule="atLeast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存在问题情况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问题类型</w:t>
            </w:r>
          </w:p>
        </w:tc>
        <w:tc>
          <w:tcPr>
            <w:tcW w:w="69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如：以设施农业为名违法违规进行非农建设、改变土地性质和用途进行非农经营、农业大棚内违法违规占用耕地进行非农建设、农业大棚看护房建设严重超标准、违法违规改变性质和用途进行住宅类经营性开发和餐饮设施建设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6" w:hRule="atLeast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“大棚房”类型</w:t>
            </w:r>
          </w:p>
        </w:tc>
        <w:tc>
          <w:tcPr>
            <w:tcW w:w="2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□Ⅰ类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□Ⅱ类</w:t>
            </w:r>
          </w:p>
        </w:tc>
        <w:tc>
          <w:tcPr>
            <w:tcW w:w="2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是否2019年3月30日后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新增问题</w:t>
            </w: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□是</w:t>
            </w: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7" w:hRule="atLeast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违法违规占用耕地面积（亩）</w:t>
            </w:r>
          </w:p>
        </w:tc>
        <w:tc>
          <w:tcPr>
            <w:tcW w:w="2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2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其中违法违规占用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基本农田面积（亩）</w:t>
            </w: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6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整改意见</w:t>
            </w:r>
          </w:p>
        </w:tc>
        <w:tc>
          <w:tcPr>
            <w:tcW w:w="82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后续整改情况</w:t>
            </w:r>
          </w:p>
        </w:tc>
        <w:tc>
          <w:tcPr>
            <w:tcW w:w="82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□已整改到位，时间：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□未整改到位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□已恢复农业生产面积：</w:t>
            </w: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亩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12"/>
                <w:u w:val="none"/>
                <w:lang w:eastAsia="zh-CN"/>
              </w:rPr>
              <w:t xml:space="preserve">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备注</w:t>
            </w:r>
          </w:p>
        </w:tc>
        <w:tc>
          <w:tcPr>
            <w:tcW w:w="82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" w:hRule="atLeast"/>
        </w:trPr>
        <w:tc>
          <w:tcPr>
            <w:tcW w:w="88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自然资源部门填表人：          农业农村部门填表人：          乡（镇）政府填表人：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2098" w:right="1474" w:bottom="1984" w:left="1587" w:header="851" w:footer="1276" w:gutter="0"/>
          <w:pgNumType w:fmt="numberInDash"/>
          <w:cols w:space="720" w:num="1"/>
          <w:rtlGutter w:val="0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D6F0B"/>
    <w:rsid w:val="681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First Indent 2"/>
    <w:basedOn w:val="5"/>
    <w:qFormat/>
    <w:uiPriority w:val="0"/>
    <w:pPr>
      <w:spacing w:after="0" w:afterLines="0"/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5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2021-08-02T08:45:00Z</dcterms:created>
  <dc:creator>11:大梦</dc:creator>
  <cp:lastModifiedBy>11:大梦</cp:lastModifiedBy>
  <dcterms:modified xsi:type="dcterms:W3CDTF">2021-08-02T08:46:28Z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781FBC6799A44CBDAC31FBED918E2BC7</vt:lpwstr>
  </property>
</Properties>
</file>