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before="719" w:beforeLines="230" w:line="538" w:lineRule="exact"/>
        <w:ind w:left="0" w:leftChars="0" w:firstLine="0" w:firstLineChars="0"/>
        <w:jc w:val="center"/>
        <w:textAlignment w:val="auto"/>
        <w:rPr>
          <w:rFonts w:hint="eastAsia" w:ascii="方正仿宋_GB2312" w:hAnsi="方正仿宋_GB2312" w:eastAsia="方正仿宋_GB2312" w:cs="方正仿宋_GB2312"/>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代政办发〔</w:t>
      </w:r>
      <w:r>
        <w:rPr>
          <w:rFonts w:hint="eastAsia" w:ascii="仿宋" w:hAnsi="仿宋" w:eastAsia="仿宋" w:cs="仿宋"/>
          <w:color w:val="000000" w:themeColor="text1"/>
          <w:sz w:val="32"/>
          <w:szCs w:val="32"/>
          <w:lang w:val="en-US" w:eastAsia="zh-CN"/>
          <w14:textFill>
            <w14:solidFill>
              <w14:schemeClr w14:val="tx1"/>
            </w14:solidFill>
          </w14:textFill>
        </w:rPr>
        <w:t>2020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27号</w:t>
      </w:r>
    </w:p>
    <w:p>
      <w:pPr>
        <w:pStyle w:val="2"/>
        <w:ind w:left="0" w:leftChars="0" w:firstLine="0" w:firstLineChars="0"/>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代县人民政府办公室</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关于印发</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代县草地贪夜蛾防控与监测</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工作方案</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的通知</w:t>
      </w:r>
    </w:p>
    <w:p>
      <w:pPr>
        <w:pStyle w:val="8"/>
        <w:keepNext w:val="0"/>
        <w:keepLines w:val="0"/>
        <w:pageBreakBefore w:val="0"/>
        <w:kinsoku/>
        <w:overflowPunct/>
        <w:topLinePunct w:val="0"/>
        <w:autoSpaceDE/>
        <w:autoSpaceDN/>
        <w:bidi w:val="0"/>
        <w:adjustRightInd/>
        <w:snapToGrid/>
        <w:spacing w:line="578" w:lineRule="exact"/>
        <w:ind w:left="0" w:leftChars="0" w:firstLine="0" w:firstLineChars="0"/>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38" w:lineRule="exact"/>
        <w:ind w:left="0" w:leftChars="0" w:firstLine="0" w:firstLine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各乡（镇）人民政府，县直有关单位：</w:t>
      </w:r>
    </w:p>
    <w:p>
      <w:pPr>
        <w:pStyle w:val="8"/>
        <w:keepNext w:val="0"/>
        <w:keepLines w:val="0"/>
        <w:pageBreakBefore w:val="0"/>
        <w:widowControl w:val="0"/>
        <w:kinsoku/>
        <w:wordWrap/>
        <w:overflowPunct/>
        <w:topLinePunct w:val="0"/>
        <w:autoSpaceDE/>
        <w:autoSpaceDN/>
        <w:bidi w:val="0"/>
        <w:adjustRightInd/>
        <w:snapToGrid/>
        <w:spacing w:line="538" w:lineRule="exact"/>
        <w:ind w:left="0" w:leftChars="0"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《代县草地贪夜蛾防控与监测工作方案》已经县政府同意，现印发你们，请认真贯彻落实。</w:t>
      </w:r>
    </w:p>
    <w:p>
      <w:pPr>
        <w:pStyle w:val="8"/>
        <w:keepNext w:val="0"/>
        <w:keepLines w:val="0"/>
        <w:pageBreakBefore w:val="0"/>
        <w:widowControl w:val="0"/>
        <w:kinsoku/>
        <w:wordWrap/>
        <w:overflowPunct/>
        <w:topLinePunct w:val="0"/>
        <w:autoSpaceDE/>
        <w:autoSpaceDN/>
        <w:bidi w:val="0"/>
        <w:adjustRightInd/>
        <w:snapToGrid/>
        <w:spacing w:line="538" w:lineRule="exact"/>
        <w:ind w:left="0" w:leftChars="0" w:firstLine="0" w:firstLineChars="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38" w:lineRule="exact"/>
        <w:ind w:left="0" w:leftChars="0" w:firstLine="0" w:firstLineChars="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p>
    <w:p>
      <w:pPr>
        <w:wordWrap w:val="0"/>
        <w:ind w:firstLine="4480" w:firstLineChars="1400"/>
        <w:jc w:val="right"/>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代县人民政府办公室         </w:t>
      </w:r>
    </w:p>
    <w:p>
      <w:pPr>
        <w:wordWrap w:val="0"/>
        <w:ind w:firstLine="4800" w:firstLineChars="1500"/>
        <w:jc w:val="right"/>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2020年3月30日          </w:t>
      </w:r>
    </w:p>
    <w:p>
      <w:pPr>
        <w:pStyle w:val="8"/>
        <w:keepNext w:val="0"/>
        <w:keepLines w:val="0"/>
        <w:pageBreakBefore w:val="0"/>
        <w:widowControl w:val="0"/>
        <w:kinsoku/>
        <w:wordWrap/>
        <w:overflowPunct/>
        <w:topLinePunct w:val="0"/>
        <w:autoSpaceDE/>
        <w:autoSpaceDN/>
        <w:bidi w:val="0"/>
        <w:adjustRightInd/>
        <w:snapToGrid/>
        <w:spacing w:line="538" w:lineRule="exact"/>
        <w:ind w:left="0" w:leftChars="0"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（此件公开发布）</w:t>
      </w:r>
    </w:p>
    <w:p>
      <w:pPr>
        <w:pStyle w:val="8"/>
        <w:keepNext w:val="0"/>
        <w:keepLines w:val="0"/>
        <w:pageBreakBefore w:val="0"/>
        <w:widowControl w:val="0"/>
        <w:kinsoku/>
        <w:wordWrap/>
        <w:overflowPunct/>
        <w:topLinePunct w:val="0"/>
        <w:autoSpaceDE/>
        <w:autoSpaceDN/>
        <w:bidi w:val="0"/>
        <w:adjustRightInd/>
        <w:snapToGrid/>
        <w:spacing w:line="538" w:lineRule="exact"/>
        <w:ind w:left="0" w:leftChars="0" w:firstLine="0" w:firstLineChars="0"/>
        <w:jc w:val="both"/>
        <w:textAlignment w:val="auto"/>
        <w:rPr>
          <w:rFonts w:hint="eastAsia" w:ascii="仿宋" w:hAnsi="仿宋" w:eastAsia="仿宋" w:cs="仿宋"/>
          <w:color w:val="000000" w:themeColor="text1"/>
          <w:sz w:val="32"/>
          <w:szCs w:val="32"/>
          <w:lang w:eastAsia="zh-CN"/>
          <w14:textFill>
            <w14:solidFill>
              <w14:schemeClr w14:val="tx1"/>
            </w14:solidFill>
          </w14:textFill>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代县草地贪夜蛾防控与监测工作方案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了深入贯彻落实习近平总书记“要做好重大病虫害防控，保障农业安全”的重要指示精神，按照《山西省农作物有害生物及农业外来有害生物入侵灾害应急防控指挥部办公室关于切实做好草地贪夜蛾防控工作的通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晋农业农村明电〔2020〕11号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要求，为切实做好全县的草地贪夜蛾等农作物重大病虫害防控与监测工作，做到早谋划、早预警、早准备、早防治，确保虫口密度达标区域应防尽防，确保发生区域不大面积成灾，将虫害总体危害损失率控制在3%以内，全力夺取小康之年粮食和农业丰收，</w:t>
      </w:r>
      <w:r>
        <w:rPr>
          <w:rFonts w:hint="eastAsia" w:ascii="仿宋" w:hAnsi="仿宋" w:eastAsia="仿宋" w:cs="仿宋"/>
          <w:color w:val="000000" w:themeColor="text1"/>
          <w:sz w:val="32"/>
          <w:szCs w:val="32"/>
          <w:lang w:val="en-US" w:eastAsia="zh-CN"/>
          <w14:textFill>
            <w14:solidFill>
              <w14:schemeClr w14:val="tx1"/>
            </w14:solidFill>
          </w14:textFill>
        </w:rPr>
        <w:t>特制订本</w:t>
      </w:r>
      <w:r>
        <w:rPr>
          <w:rFonts w:hint="eastAsia" w:ascii="仿宋" w:hAnsi="仿宋" w:eastAsia="仿宋" w:cs="仿宋"/>
          <w:color w:val="000000" w:themeColor="text1"/>
          <w:sz w:val="32"/>
          <w:szCs w:val="32"/>
          <w14:textFill>
            <w14:solidFill>
              <w14:schemeClr w14:val="tx1"/>
            </w14:solidFill>
          </w14:textFill>
        </w:rPr>
        <w:t>工作方案</w:t>
      </w:r>
      <w:r>
        <w:rPr>
          <w:rFonts w:hint="eastAsia" w:ascii="仿宋" w:hAnsi="仿宋" w:eastAsia="仿宋" w:cs="仿宋"/>
          <w:color w:val="000000" w:themeColor="text1"/>
          <w:sz w:val="32"/>
          <w:szCs w:val="32"/>
          <w:lang w:eastAsia="zh-CN"/>
          <w14:textFill>
            <w14:solidFill>
              <w14:schemeClr w14:val="tx1"/>
            </w14:solidFill>
          </w14:textFill>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牢固树立“公共植保、绿色植保”理念，落实“政府主导、属地责任、联防联控”工作机制，健全农业重大病虫防控指挥机构，切实加强组织领导和部门间协调配合，保证草地贪夜蛾防控中的技术、组织、宣传、物资供给、交通疏导、经费等及时到位。综合协调应用多种防控措施，提高病虫防治效果，增强应急防控能力，推进统防统治，将害虫危害控制在防控指标允许损失水平之下，努力做到监测准确到位、防控及时有效、有害不成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二、防控任务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严密监测、全面扑杀、分区施策、防治结合的要求，坚持早发现、快防治、严用药、少损失的“早快严少”的原则，对害虫适生区，全面准确监测预警，及时有效防控处置，确保草地贪夜蛾不大规模迁飞危害，确保玉米不大面积连片成灾，最大限度减轻灾害损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根据目前掌握的草地贪夜蛾发生和危害特点，</w:t>
      </w:r>
      <w:r>
        <w:rPr>
          <w:rFonts w:hint="eastAsia" w:ascii="仿宋" w:hAnsi="仿宋" w:eastAsia="仿宋" w:cs="仿宋"/>
          <w:color w:val="000000" w:themeColor="text1"/>
          <w:sz w:val="32"/>
          <w:szCs w:val="32"/>
          <w:lang w:eastAsia="zh-CN"/>
          <w14:textFill>
            <w14:solidFill>
              <w14:schemeClr w14:val="tx1"/>
            </w14:solidFill>
          </w14:textFill>
        </w:rPr>
        <w:t>各乡镇及成员单位</w:t>
      </w:r>
      <w:r>
        <w:rPr>
          <w:rFonts w:hint="eastAsia" w:ascii="仿宋" w:hAnsi="仿宋" w:eastAsia="仿宋" w:cs="仿宋"/>
          <w:color w:val="000000" w:themeColor="text1"/>
          <w:sz w:val="32"/>
          <w:szCs w:val="32"/>
          <w14:textFill>
            <w14:solidFill>
              <w14:schemeClr w14:val="tx1"/>
            </w14:solidFill>
          </w14:textFill>
        </w:rPr>
        <w:t>要抓紧落实好防控任务，全面监测虫情发生动态，诱杀迁入成虫，抓住低龄幼虫的防控最佳时期，选择在清晨或者傍晚，对达标防治田块实施喷药防治，将危害损失控制在最低限度。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三、监测与防控措施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（一）</w:t>
      </w:r>
      <w:r>
        <w:rPr>
          <w:rFonts w:hint="eastAsia" w:ascii="楷体" w:hAnsi="楷体" w:eastAsia="楷体" w:cs="楷体"/>
          <w:b w:val="0"/>
          <w:bCs w:val="0"/>
          <w:color w:val="000000" w:themeColor="text1"/>
          <w:sz w:val="32"/>
          <w:szCs w:val="32"/>
          <w14:textFill>
            <w14:solidFill>
              <w14:schemeClr w14:val="tx1"/>
            </w14:solidFill>
          </w14:textFill>
        </w:rPr>
        <w:t>监测预警</w:t>
      </w:r>
      <w:r>
        <w:rPr>
          <w:rFonts w:hint="eastAsia" w:ascii="楷体" w:hAnsi="楷体" w:eastAsia="楷体" w:cs="楷体"/>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要在准确掌握虫情动态的基础上，结合当地未来气象、生态条件，科学研判草地贪夜蛾发生趋势。5</w:t>
      </w:r>
      <w:r>
        <w:rPr>
          <w:rFonts w:hint="eastAsia" w:ascii="宋体" w:hAnsi="宋体" w:eastAsia="宋体" w:cs="宋体"/>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9月,每15天发布1次草地贪夜蛾未来发生程度、发生面积和发生区域的预报预警或虫情动态信息,为农民防治提供准确依据。（责任单位：县农业农村局、县教育科技局、县科协、县气象局、各乡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虫情信息报送</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严格执行首次发现即报制度。各地发现草地贪夜蛾虫情后,2小时内报告所在地乡镇人民政府和县农业农村局，同时启动每日报告制度。并按照“全国草地贪夜蛾发生防控信息平台”要求,及时填报监测调查数据和防控进展情况。（责任单位：县农业农村局、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color w:val="000000" w:themeColor="text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虫情调查监测</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4月1日起，要全面启动草地贪夜蛾监测工作。要严格按照全国农技中心制定的《草地贪夜蛾测报调查方法》，在做好灯诱和性诱监测工作的基础上，以玉米为重点，兼顾谷子、高梁等寄主植物,开展田间系统调查和大田普查。全县至少确定20个有代表性的田块,5</w:t>
      </w:r>
      <w:r>
        <w:rPr>
          <w:rFonts w:hint="eastAsia" w:ascii="宋体" w:hAnsi="宋体" w:eastAsia="宋体" w:cs="宋体"/>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9月每3天进行1次定点、定田、定人系统观测，准确掌握成虫高峰、产卵数量、幼虫密度、被害株率。在玉米苗期、大喇叭口期和穗期,要组织农技人员和专业化统防统治服务组织、合作社、种植大户等,开展5次以上拉网式大田普查,力争做到“县不漏乡、乡不漏村、村不漏田”，明确重点防控区域和关键防控时期。（责任单位：县农业农村局、县教育科技局、县科协、县农机中心、县气象局、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color w:val="000000" w:themeColor="text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虫情应急处置</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4月1日起，县防控指挥部全面启动24小时值班制度。各乡镇、各成员单位要按照领导带班、全天值守、综合处置的应急值班要求,明确值班人员、值班电话和电子邮箱地址,做好日常特别是节假日值班值守工作,确保信息及时报送、虫情及时处置。（责任单位：各成员单位、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 xml:space="preserve">人民政府）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（二）</w:t>
      </w:r>
      <w:r>
        <w:rPr>
          <w:rFonts w:hint="eastAsia" w:ascii="楷体" w:hAnsi="楷体" w:eastAsia="楷体" w:cs="楷体"/>
          <w:b w:val="0"/>
          <w:bCs w:val="0"/>
          <w:color w:val="000000" w:themeColor="text1"/>
          <w:sz w:val="32"/>
          <w:szCs w:val="32"/>
          <w14:textFill>
            <w14:solidFill>
              <w14:schemeClr w14:val="tx1"/>
            </w14:solidFill>
          </w14:textFill>
        </w:rPr>
        <w:t>适时防控</w:t>
      </w:r>
      <w:r>
        <w:rPr>
          <w:rFonts w:hint="eastAsia" w:ascii="楷体" w:hAnsi="楷体" w:eastAsia="楷体" w:cs="楷体"/>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因地制宜采取理化诱控、生物生态控制、应急化学防治等综合措施,及时控制害虫扩散危害。成虫发生期,采取高空诱虫灯、性诱捕器等理化诱控措施,诱控成虫、减少落卵。幼虫发生后,要分区施策，联防联控。对分散发生区域实施重点挑治和点杀点治;对虫口密度高、集中连片发生区域实施统防统治和联防联控,最大限度降低危害损失。（责任单位：各成员单位、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 xml:space="preserve">人民政府）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诱杀成虫</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从现在起，一直到</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月份，各</w:t>
      </w:r>
      <w:r>
        <w:rPr>
          <w:rFonts w:hint="eastAsia" w:ascii="仿宋" w:hAnsi="仿宋" w:eastAsia="仿宋" w:cs="仿宋"/>
          <w:color w:val="000000" w:themeColor="text1"/>
          <w:sz w:val="32"/>
          <w:szCs w:val="32"/>
          <w:lang w:eastAsia="zh-CN"/>
          <w14:textFill>
            <w14:solidFill>
              <w14:schemeClr w14:val="tx1"/>
            </w14:solidFill>
          </w14:textFill>
        </w:rPr>
        <w:t>乡镇</w:t>
      </w:r>
      <w:r>
        <w:rPr>
          <w:rFonts w:hint="eastAsia" w:ascii="仿宋" w:hAnsi="仿宋" w:eastAsia="仿宋" w:cs="仿宋"/>
          <w:color w:val="000000" w:themeColor="text1"/>
          <w:sz w:val="32"/>
          <w:szCs w:val="32"/>
          <w14:textFill>
            <w14:solidFill>
              <w14:schemeClr w14:val="tx1"/>
            </w14:solidFill>
          </w14:textFill>
        </w:rPr>
        <w:t>要在成虫发生期，集中连片使用灯诱、性诱、食诱和迷向等措施，诱杀迁入和本地繁殖成虫、干扰交配繁殖、减少产卵数量，压低发生基数，控制迁出虫量。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扑杀幼虫</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抓住低龄幼虫的防控最佳时期，选择在清晨或傍晚，对作物主要被害部位施药，要分区施策，联防联控。对分散发生区域实施重点挑治和点杀点治；对虫口密度高、集中连片发生区域实施统防统治和联防联控，最大限度降低危害损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科学用药</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施药时间最好选择在清晨或者傍晚，注意喷洒在玉米心叶、雄穗和雌穗等部位。注意交替用药、轮换用药，协调使用化学农药和生物农药，延缓抗药性的产生，提高防治效果。按照安全间隔期施药，注意保护利用天敌，保护施药人员安全、农产品质量安全和生态环境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（三）</w:t>
      </w:r>
      <w:r>
        <w:rPr>
          <w:rFonts w:hint="eastAsia" w:ascii="楷体" w:hAnsi="楷体" w:eastAsia="楷体" w:cs="楷体"/>
          <w:b w:val="0"/>
          <w:bCs w:val="0"/>
          <w:color w:val="000000" w:themeColor="text1"/>
          <w:sz w:val="32"/>
          <w:szCs w:val="32"/>
          <w14:textFill>
            <w14:solidFill>
              <w14:schemeClr w14:val="tx1"/>
            </w14:solidFill>
          </w14:textFill>
        </w:rPr>
        <w:t>体系建设</w:t>
      </w:r>
      <w:r>
        <w:rPr>
          <w:rFonts w:hint="eastAsia" w:ascii="楷体" w:hAnsi="楷体" w:eastAsia="楷体" w:cs="楷体"/>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按照落实好草地贪夜蛾监测预警、防控指导和应急处置等工作的要求，建立健全四个体系。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color w:val="000000" w:themeColor="text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完善监测预警体系</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各乡镇要在维护、用好已建的3个草地贪夜蛾监测站点的基础上,进一步加密布设监测站点，要在3月底前完成各监测站点的布置、安装和修缮工作。（责任单位：县农业农村局、各乡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完善应急防治体系</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在3月底前依托专业化统防统治服务组织,组建11支应急防治专业队伍，每支队伍按照日作业能力不低于1500亩标准,因地制宜配备高效施药机械。4月底前,组织开展一次应急演练,形成快速反应能力,发现草地贪夜蛾迁入,立即组织扑杀。（责任单位：县农业农村局、县农机中心、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结合草地贪夜蛾取食特点和当地种植结构,科学划定重点监测与防控区城。3月底前,要结合当地实际,制定印发草地贪夜蛾防控技术方案和应急预案,明确防控思路原则、目标任务、对策措施，细化组织领导、经费支持、物资准备、技术指导等保障措施,确保监测防控指施落实落地。（责任单位：县农业农村局、县应急局、县农机中心、县气象局、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完善技术支撑体系</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3月底前成立由农业、农机、气象等专家组成的草地贪夜蛾防控技术专家组，组长由熟悉当地病虫害发生情况、防治经验丰富的专家担任。专家组负责对当地草地贪夜蛾发生趋势研判、防控方案制定提供技术支撑和信息咨询。专家组成员要在草地贪夜蛾发生防控的关键时期，深入虫害发生区，参加虫情监测、技术指导、科普宣传等工作,充分发挥作用。（责任单位：县农业农村局、县农机中心、县气象局、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乡两级要组织农技人员和专业化统防统治服务组织、合作社、种植大户等,针对草地贪夜蛾识别、监测、防控等开展技术培训。5月底前,确保每个乡镇至少有3名植保技术骨干,每个村有2名以上能“识虫害、会调查、懂防治”的植保明白人。（责任单位：县农业农村局、县教育科技局、县科协、县农机中心、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完善物资保障体系</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防控领导组根据实际需要，指导农药、药械生产经营</w:t>
      </w:r>
      <w:r>
        <w:rPr>
          <w:rFonts w:hint="eastAsia" w:ascii="仿宋" w:hAnsi="仿宋" w:eastAsia="仿宋" w:cs="仿宋"/>
          <w:color w:val="000000" w:themeColor="text1"/>
          <w:sz w:val="32"/>
          <w:szCs w:val="32"/>
          <w:lang w:eastAsia="zh-CN"/>
          <w14:textFill>
            <w14:solidFill>
              <w14:schemeClr w14:val="tx1"/>
            </w14:solidFill>
          </w14:textFill>
        </w:rPr>
        <w:t>门市</w:t>
      </w:r>
      <w:r>
        <w:rPr>
          <w:rFonts w:hint="eastAsia" w:ascii="仿宋" w:hAnsi="仿宋" w:eastAsia="仿宋" w:cs="仿宋"/>
          <w:color w:val="000000" w:themeColor="text1"/>
          <w:sz w:val="32"/>
          <w:szCs w:val="32"/>
          <w14:textFill>
            <w14:solidFill>
              <w14:schemeClr w14:val="tx1"/>
            </w14:solidFill>
          </w14:textFill>
        </w:rPr>
        <w:t>做好对路农药和器械的</w:t>
      </w:r>
      <w:r>
        <w:rPr>
          <w:rFonts w:hint="eastAsia" w:ascii="仿宋" w:hAnsi="仿宋" w:eastAsia="仿宋" w:cs="仿宋"/>
          <w:color w:val="000000" w:themeColor="text1"/>
          <w:sz w:val="32"/>
          <w:szCs w:val="32"/>
          <w:lang w:eastAsia="zh-CN"/>
          <w14:textFill>
            <w14:solidFill>
              <w14:schemeClr w14:val="tx1"/>
            </w14:solidFill>
          </w14:textFill>
        </w:rPr>
        <w:t>调运</w:t>
      </w:r>
      <w:r>
        <w:rPr>
          <w:rFonts w:hint="eastAsia" w:ascii="仿宋" w:hAnsi="仿宋" w:eastAsia="仿宋" w:cs="仿宋"/>
          <w:color w:val="000000" w:themeColor="text1"/>
          <w:sz w:val="32"/>
          <w:szCs w:val="32"/>
          <w14:textFill>
            <w14:solidFill>
              <w14:schemeClr w14:val="tx1"/>
            </w14:solidFill>
          </w14:textFill>
        </w:rPr>
        <w:t>储备，确保市场供应充足、价格稳定。</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财政要保证专项资金落实，根据应急防控工作需要，创新方式、简化手续，及时采购物资、购买服务，确保监测防控措施落实到位。（责任单位：县农业农村局、</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县农机中心、各乡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四、工作要求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防治草地贪夜蛾是一项系统性的防灾减灾工作，技术要求高、涉及面广，时间紧、任务重，必须采取上下联动、多部门协作配合。为确保各项防控措施落实落地，需要切实强化以下工作力度。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b w:val="0"/>
          <w:bCs w:val="0"/>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（一）</w:t>
      </w:r>
      <w:r>
        <w:rPr>
          <w:rFonts w:hint="eastAsia" w:ascii="楷体" w:hAnsi="楷体" w:eastAsia="楷体" w:cs="楷体"/>
          <w:b w:val="0"/>
          <w:bCs w:val="0"/>
          <w:color w:val="000000" w:themeColor="text1"/>
          <w:sz w:val="32"/>
          <w:szCs w:val="32"/>
          <w14:textFill>
            <w14:solidFill>
              <w14:schemeClr w14:val="tx1"/>
            </w14:solidFill>
          </w14:textFill>
        </w:rPr>
        <w:t>加强组织领导</w:t>
      </w:r>
      <w:r>
        <w:rPr>
          <w:rFonts w:hint="eastAsia" w:ascii="楷体" w:hAnsi="楷体" w:eastAsia="楷体" w:cs="楷体"/>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按照“政府主导、属地管理” 的原则,成立代县草地贪夜蛾等农作物重大病虫害防控与监测领导组，领导组负责对我县草地贪夜蛾防控工作统一部署、协调推进。领导组下设办公室和协调指挥、物资准备、技术指导三个专项小组。各成员单位服从领导组的统一调度安排，结合各单位职能各负其责，压实责任,全力做好舆论宣传、资金调配、应急响应、信息发布、物资供给、交通疏导、技术指导、科普宣传、气象服务、农机调配等工作。各乡镇也要迅速成立领导小组，及时召开会议，安排部署本地防控工作。（责任单位：各成员单位、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（二）</w:t>
      </w:r>
      <w:r>
        <w:rPr>
          <w:rFonts w:hint="eastAsia" w:ascii="楷体" w:hAnsi="楷体" w:eastAsia="楷体" w:cs="楷体"/>
          <w:b w:val="0"/>
          <w:bCs w:val="0"/>
          <w:color w:val="000000" w:themeColor="text1"/>
          <w:sz w:val="32"/>
          <w:szCs w:val="32"/>
          <w14:textFill>
            <w14:solidFill>
              <w14:schemeClr w14:val="tx1"/>
            </w14:solidFill>
          </w14:textFill>
        </w:rPr>
        <w:t>资金物资保障</w:t>
      </w:r>
      <w:r>
        <w:rPr>
          <w:rFonts w:hint="eastAsia" w:ascii="楷体" w:hAnsi="楷体" w:eastAsia="楷体" w:cs="楷体"/>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安排草地贪夜蛾专项防控资金</w:t>
      </w:r>
      <w:r>
        <w:rPr>
          <w:rFonts w:hint="eastAsia" w:ascii="仿宋" w:hAnsi="仿宋" w:eastAsia="仿宋" w:cs="仿宋"/>
          <w:color w:val="000000" w:themeColor="text1"/>
          <w:sz w:val="32"/>
          <w:szCs w:val="32"/>
          <w:lang w:val="en-US" w:eastAsia="zh-CN"/>
          <w14:textFill>
            <w14:solidFill>
              <w14:schemeClr w14:val="tx1"/>
            </w14:solidFill>
          </w14:textFill>
        </w:rPr>
        <w:t>60万元</w:t>
      </w:r>
      <w:r>
        <w:rPr>
          <w:rFonts w:hint="eastAsia" w:ascii="仿宋" w:hAnsi="仿宋" w:eastAsia="仿宋" w:cs="仿宋"/>
          <w:color w:val="000000" w:themeColor="text1"/>
          <w:sz w:val="32"/>
          <w:szCs w:val="32"/>
          <w:lang w:eastAsia="zh-CN"/>
          <w14:textFill>
            <w14:solidFill>
              <w14:schemeClr w14:val="tx1"/>
            </w14:solidFill>
          </w14:textFill>
        </w:rPr>
        <w:t>，其中</w:t>
      </w:r>
      <w:r>
        <w:rPr>
          <w:rFonts w:hint="eastAsia" w:ascii="仿宋" w:hAnsi="仿宋" w:eastAsia="仿宋" w:cs="仿宋"/>
          <w:color w:val="000000" w:themeColor="text1"/>
          <w:sz w:val="32"/>
          <w:szCs w:val="32"/>
          <w:lang w:val="en-US" w:eastAsia="zh-CN"/>
          <w14:textFill>
            <w14:solidFill>
              <w14:schemeClr w14:val="tx1"/>
            </w14:solidFill>
          </w14:textFill>
        </w:rPr>
        <w:t>36万元用于</w:t>
      </w:r>
      <w:r>
        <w:rPr>
          <w:rFonts w:hint="eastAsia" w:ascii="仿宋" w:hAnsi="仿宋" w:eastAsia="仿宋" w:cs="仿宋"/>
          <w:color w:val="000000" w:themeColor="text1"/>
          <w:sz w:val="32"/>
          <w:szCs w:val="32"/>
          <w14:textFill>
            <w14:solidFill>
              <w14:schemeClr w14:val="tx1"/>
            </w14:solidFill>
          </w14:textFill>
        </w:rPr>
        <w:t>购置</w:t>
      </w:r>
      <w:r>
        <w:rPr>
          <w:rFonts w:hint="eastAsia" w:ascii="仿宋" w:hAnsi="仿宋" w:eastAsia="仿宋" w:cs="仿宋"/>
          <w:color w:val="000000" w:themeColor="text1"/>
          <w:sz w:val="32"/>
          <w:szCs w:val="32"/>
          <w:lang w:val="en-US" w:eastAsia="zh-CN"/>
          <w14:textFill>
            <w14:solidFill>
              <w14:schemeClr w14:val="tx1"/>
            </w14:solidFill>
          </w14:textFill>
        </w:rPr>
        <w:t>6架</w:t>
      </w:r>
      <w:r>
        <w:rPr>
          <w:rFonts w:hint="eastAsia" w:ascii="仿宋" w:hAnsi="仿宋" w:eastAsia="仿宋" w:cs="仿宋"/>
          <w:color w:val="000000" w:themeColor="text1"/>
          <w:sz w:val="32"/>
          <w:szCs w:val="32"/>
          <w:lang w:eastAsia="zh-CN"/>
          <w14:textFill>
            <w14:solidFill>
              <w14:schemeClr w14:val="tx1"/>
            </w14:solidFill>
          </w14:textFill>
        </w:rPr>
        <w:t>植保无人机，</w:t>
      </w:r>
      <w:r>
        <w:rPr>
          <w:rFonts w:hint="eastAsia" w:ascii="仿宋" w:hAnsi="仿宋" w:eastAsia="仿宋" w:cs="仿宋"/>
          <w:color w:val="000000" w:themeColor="text1"/>
          <w:sz w:val="32"/>
          <w:szCs w:val="32"/>
          <w:lang w:val="en-US" w:eastAsia="zh-CN"/>
          <w14:textFill>
            <w14:solidFill>
              <w14:schemeClr w14:val="tx1"/>
            </w14:solidFill>
          </w14:textFill>
        </w:rPr>
        <w:t>21万元用于购置3.5吨应急防控农药（高效氯氟氰菊酯或甲维盐），3万元用于印制</w:t>
      </w:r>
      <w:r>
        <w:rPr>
          <w:rFonts w:hint="eastAsia" w:ascii="仿宋" w:hAnsi="仿宋" w:eastAsia="仿宋" w:cs="仿宋"/>
          <w:color w:val="000000" w:themeColor="text1"/>
          <w:sz w:val="32"/>
          <w:szCs w:val="32"/>
          <w14:textFill>
            <w14:solidFill>
              <w14:schemeClr w14:val="tx1"/>
            </w14:solidFill>
          </w14:textFill>
        </w:rPr>
        <w:t>草地贪夜蛾监测防控技术手册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明白纸</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电视台</w:t>
      </w:r>
      <w:r>
        <w:rPr>
          <w:rFonts w:hint="eastAsia" w:ascii="仿宋" w:hAnsi="仿宋" w:eastAsia="仿宋" w:cs="仿宋"/>
          <w:color w:val="000000" w:themeColor="text1"/>
          <w:sz w:val="32"/>
          <w:szCs w:val="32"/>
          <w:lang w:eastAsia="zh-CN"/>
          <w14:textFill>
            <w14:solidFill>
              <w14:schemeClr w14:val="tx1"/>
            </w14:solidFill>
          </w14:textFill>
        </w:rPr>
        <w:t>、手机短信、微信</w:t>
      </w:r>
      <w:r>
        <w:rPr>
          <w:rFonts w:hint="eastAsia" w:ascii="仿宋" w:hAnsi="仿宋" w:eastAsia="仿宋" w:cs="仿宋"/>
          <w:color w:val="000000" w:themeColor="text1"/>
          <w:sz w:val="32"/>
          <w:szCs w:val="32"/>
          <w14:textFill>
            <w14:solidFill>
              <w14:schemeClr w14:val="tx1"/>
            </w14:solidFill>
          </w14:textFill>
        </w:rPr>
        <w:t>等公共</w:t>
      </w:r>
      <w:r>
        <w:rPr>
          <w:rFonts w:hint="eastAsia" w:ascii="仿宋" w:hAnsi="仿宋" w:eastAsia="仿宋" w:cs="仿宋"/>
          <w:color w:val="000000" w:themeColor="text1"/>
          <w:sz w:val="32"/>
          <w:szCs w:val="32"/>
          <w:lang w:val="en-US" w:eastAsia="zh-CN"/>
          <w14:textFill>
            <w14:solidFill>
              <w14:schemeClr w14:val="tx1"/>
            </w14:solidFill>
          </w14:textFill>
        </w:rPr>
        <w:t>媒体和信息平台发布信息。</w:t>
      </w:r>
      <w:r>
        <w:rPr>
          <w:rFonts w:hint="eastAsia" w:ascii="仿宋" w:hAnsi="仿宋" w:eastAsia="仿宋" w:cs="仿宋"/>
          <w:color w:val="000000" w:themeColor="text1"/>
          <w:sz w:val="32"/>
          <w:szCs w:val="32"/>
          <w14:textFill>
            <w14:solidFill>
              <w14:schemeClr w14:val="tx1"/>
            </w14:solidFill>
          </w14:textFill>
        </w:rPr>
        <w:t>3月</w:t>
      </w:r>
      <w:r>
        <w:rPr>
          <w:rFonts w:hint="eastAsia" w:ascii="仿宋" w:hAnsi="仿宋" w:eastAsia="仿宋" w:cs="仿宋"/>
          <w:color w:val="000000" w:themeColor="text1"/>
          <w:sz w:val="32"/>
          <w:szCs w:val="32"/>
          <w:lang w:eastAsia="zh-CN"/>
          <w14:textFill>
            <w14:solidFill>
              <w14:schemeClr w14:val="tx1"/>
            </w14:solidFill>
          </w14:textFill>
        </w:rPr>
        <w:t>底</w:t>
      </w:r>
      <w:r>
        <w:rPr>
          <w:rFonts w:hint="eastAsia" w:ascii="仿宋" w:hAnsi="仿宋" w:eastAsia="仿宋" w:cs="仿宋"/>
          <w:color w:val="000000" w:themeColor="text1"/>
          <w:sz w:val="32"/>
          <w:szCs w:val="32"/>
          <w14:textFill>
            <w14:solidFill>
              <w14:schemeClr w14:val="tx1"/>
            </w14:solidFill>
          </w14:textFill>
        </w:rPr>
        <w:t>前专项资金要全部落实到位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同时,</w:t>
      </w:r>
      <w:r>
        <w:rPr>
          <w:rFonts w:hint="eastAsia" w:ascii="仿宋" w:hAnsi="仿宋" w:eastAsia="仿宋" w:cs="仿宋"/>
          <w:color w:val="000000" w:themeColor="text1"/>
          <w:sz w:val="32"/>
          <w:szCs w:val="32"/>
          <w:lang w:eastAsia="zh-CN"/>
          <w14:textFill>
            <w14:solidFill>
              <w14:schemeClr w14:val="tx1"/>
            </w14:solidFill>
          </w14:textFill>
        </w:rPr>
        <w:t>根据我县</w:t>
      </w:r>
      <w:r>
        <w:rPr>
          <w:rFonts w:hint="eastAsia" w:ascii="仿宋" w:hAnsi="仿宋" w:eastAsia="仿宋" w:cs="仿宋"/>
          <w:color w:val="000000" w:themeColor="text1"/>
          <w:sz w:val="32"/>
          <w:szCs w:val="32"/>
          <w14:textFill>
            <w14:solidFill>
              <w14:schemeClr w14:val="tx1"/>
            </w14:solidFill>
          </w14:textFill>
        </w:rPr>
        <w:t xml:space="preserve">草地贪夜蛾发生实际, </w:t>
      </w:r>
      <w:r>
        <w:rPr>
          <w:rFonts w:hint="eastAsia" w:ascii="仿宋" w:hAnsi="仿宋" w:eastAsia="仿宋" w:cs="仿宋"/>
          <w:color w:val="000000" w:themeColor="text1"/>
          <w:sz w:val="32"/>
          <w:szCs w:val="32"/>
          <w:lang w:eastAsia="zh-CN"/>
          <w14:textFill>
            <w14:solidFill>
              <w14:schemeClr w14:val="tx1"/>
            </w14:solidFill>
          </w14:textFill>
        </w:rPr>
        <w:t>随时调整或追加</w:t>
      </w:r>
      <w:r>
        <w:rPr>
          <w:rFonts w:hint="eastAsia" w:ascii="仿宋" w:hAnsi="仿宋" w:eastAsia="仿宋" w:cs="仿宋"/>
          <w:color w:val="000000" w:themeColor="text1"/>
          <w:sz w:val="32"/>
          <w:szCs w:val="32"/>
          <w14:textFill>
            <w14:solidFill>
              <w14:schemeClr w14:val="tx1"/>
            </w14:solidFill>
          </w14:textFill>
        </w:rPr>
        <w:t>监测防控资金,全力保障防控工作开展。</w:t>
      </w:r>
      <w:r>
        <w:rPr>
          <w:rFonts w:hint="eastAsia" w:ascii="仿宋" w:hAnsi="仿宋" w:eastAsia="仿宋" w:cs="仿宋"/>
          <w:color w:val="000000" w:themeColor="text1"/>
          <w:sz w:val="32"/>
          <w:szCs w:val="32"/>
          <w:lang w:eastAsia="zh-CN"/>
          <w14:textFill>
            <w14:solidFill>
              <w14:schemeClr w14:val="tx1"/>
            </w14:solidFill>
          </w14:textFill>
        </w:rPr>
        <w:t>（责任单位：</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lang w:eastAsia="zh-CN"/>
          <w14:textFill>
            <w14:solidFill>
              <w14:schemeClr w14:val="tx1"/>
            </w14:solidFill>
          </w14:textFill>
        </w:rPr>
        <w:t>财政局、</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lang w:eastAsia="zh-CN"/>
          <w14:textFill>
            <w14:solidFill>
              <w14:schemeClr w14:val="tx1"/>
            </w14:solidFill>
          </w14:textFill>
        </w:rPr>
        <w:t>农业农村局、</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lang w:eastAsia="zh-CN"/>
          <w14:textFill>
            <w14:solidFill>
              <w14:schemeClr w14:val="tx1"/>
            </w14:solidFill>
          </w14:textFill>
        </w:rPr>
        <w:t>应急局、农机中心、各乡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lang w:eastAsia="zh-CN"/>
          <w14:textFill>
            <w14:solidFill>
              <w14:schemeClr w14:val="tx1"/>
            </w14:solidFill>
          </w14:textFill>
        </w:rPr>
        <w:t>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（三）</w:t>
      </w:r>
      <w:r>
        <w:rPr>
          <w:rFonts w:hint="eastAsia" w:ascii="楷体" w:hAnsi="楷体" w:eastAsia="楷体" w:cs="楷体"/>
          <w:b w:val="0"/>
          <w:bCs w:val="0"/>
          <w:color w:val="000000" w:themeColor="text1"/>
          <w:sz w:val="32"/>
          <w:szCs w:val="32"/>
          <w14:textFill>
            <w14:solidFill>
              <w14:schemeClr w14:val="tx1"/>
            </w14:solidFill>
          </w14:textFill>
        </w:rPr>
        <w:t>强化</w:t>
      </w:r>
      <w:r>
        <w:rPr>
          <w:rFonts w:hint="eastAsia" w:ascii="楷体" w:hAnsi="楷体" w:eastAsia="楷体" w:cs="楷体"/>
          <w:b w:val="0"/>
          <w:bCs w:val="0"/>
          <w:color w:val="000000" w:themeColor="text1"/>
          <w:sz w:val="32"/>
          <w:szCs w:val="32"/>
          <w:lang w:eastAsia="zh-CN"/>
          <w14:textFill>
            <w14:solidFill>
              <w14:schemeClr w14:val="tx1"/>
            </w14:solidFill>
          </w14:textFill>
        </w:rPr>
        <w:t>责任落实。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市政府</w:t>
      </w:r>
      <w:r>
        <w:rPr>
          <w:rFonts w:hint="eastAsia" w:ascii="仿宋" w:hAnsi="仿宋" w:eastAsia="仿宋" w:cs="仿宋"/>
          <w:color w:val="000000" w:themeColor="text1"/>
          <w:sz w:val="32"/>
          <w:szCs w:val="32"/>
          <w:lang w:val="en-US" w:eastAsia="zh-CN"/>
          <w14:textFill>
            <w14:solidFill>
              <w14:schemeClr w14:val="tx1"/>
            </w14:solidFill>
          </w14:textFill>
        </w:rPr>
        <w:t>已</w:t>
      </w:r>
      <w:r>
        <w:rPr>
          <w:rFonts w:hint="eastAsia" w:ascii="仿宋" w:hAnsi="仿宋" w:eastAsia="仿宋" w:cs="仿宋"/>
          <w:color w:val="000000" w:themeColor="text1"/>
          <w:sz w:val="32"/>
          <w:szCs w:val="32"/>
          <w14:textFill>
            <w14:solidFill>
              <w14:schemeClr w14:val="tx1"/>
            </w14:solidFill>
          </w14:textFill>
        </w:rPr>
        <w:t>将草地贪夜蛾防控工作纳入粮食安全责任制考核内容，各乡镇、各有关单位要高度重视，全面安排部署，建立防控包联制度，县级领导包乡镇（县领导按现所包乡镇包联），乡镇干部包村，层层压实责任。乡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政府要承担起草地贪夜蛾防控的主体责任，县直各</w:t>
      </w:r>
      <w:r>
        <w:rPr>
          <w:rFonts w:hint="eastAsia" w:ascii="仿宋" w:hAnsi="仿宋" w:eastAsia="仿宋" w:cs="仿宋"/>
          <w:color w:val="000000" w:themeColor="text1"/>
          <w:sz w:val="32"/>
          <w:szCs w:val="32"/>
          <w:lang w:val="en-US" w:eastAsia="zh-CN"/>
          <w14:textFill>
            <w14:solidFill>
              <w14:schemeClr w14:val="tx1"/>
            </w14:solidFill>
          </w14:textFill>
        </w:rPr>
        <w:t>有</w:t>
      </w:r>
      <w:r>
        <w:rPr>
          <w:rFonts w:hint="eastAsia" w:ascii="仿宋" w:hAnsi="仿宋" w:eastAsia="仿宋" w:cs="仿宋"/>
          <w:color w:val="000000" w:themeColor="text1"/>
          <w:sz w:val="32"/>
          <w:szCs w:val="32"/>
          <w14:textFill>
            <w14:solidFill>
              <w14:schemeClr w14:val="tx1"/>
            </w14:solidFill>
          </w14:textFill>
        </w:rPr>
        <w:t>关</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和各乡镇主要领导为第一责任人，统筹协调人力、物力、财力，强化技术力量，打造专业化防治队伍，组织动员社会力量做好防控工作。（责任单位：各成员单位、各乡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（四）开展宣传培训。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编印草地贪夜蛾监测防控技术手册、宣传挂图、明白纸，并及时将资料发放到村到户。5</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9月,要通过当地报纸、广播、电视台、手机短信、微信等公共媒体和信息平台,发布和宣传草地贪夜蛾虫情信息、监测防控技术及成效经验,科学指导防治。（责任单位：各成员单位、各乡</w:t>
      </w:r>
      <w:r>
        <w:rPr>
          <w:rFonts w:hint="eastAsia" w:ascii="仿宋" w:hAnsi="仿宋" w:eastAsia="仿宋" w:cs="仿宋"/>
          <w:color w:val="000000" w:themeColor="text1"/>
          <w:sz w:val="32"/>
          <w:szCs w:val="32"/>
          <w:lang w:val="en-US" w:eastAsia="zh-CN"/>
          <w14:textFill>
            <w14:solidFill>
              <w14:schemeClr w14:val="tx1"/>
            </w14:solidFill>
          </w14:textFill>
        </w:rPr>
        <w:t>&lt;</w:t>
      </w:r>
      <w:r>
        <w:rPr>
          <w:rFonts w:hint="eastAsia" w:ascii="仿宋" w:hAnsi="仿宋" w:eastAsia="仿宋" w:cs="仿宋"/>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lang w:val="en-US" w:eastAsia="zh-CN"/>
          <w14:textFill>
            <w14:solidFill>
              <w14:schemeClr w14:val="tx1"/>
            </w14:solidFill>
          </w14:textFill>
        </w:rPr>
        <w:t>&gt;</w:t>
      </w:r>
      <w:r>
        <w:rPr>
          <w:rFonts w:hint="eastAsia" w:ascii="仿宋" w:hAnsi="仿宋" w:eastAsia="仿宋" w:cs="仿宋"/>
          <w:color w:val="000000" w:themeColor="text1"/>
          <w:sz w:val="32"/>
          <w:szCs w:val="32"/>
          <w14:textFill>
            <w14:solidFill>
              <w14:schemeClr w14:val="tx1"/>
            </w14:solidFill>
          </w14:textFill>
        </w:rPr>
        <w:t>人民政府）</w:t>
      </w:r>
    </w:p>
    <w:p>
      <w:pP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1918" w:leftChars="304" w:hanging="1280" w:hangingChars="4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代县草地贪夜蛾等农作物重大病虫害防控与监测领导组名单</w:t>
      </w:r>
    </w:p>
    <w:p>
      <w:pPr>
        <w:keepNext w:val="0"/>
        <w:keepLines w:val="0"/>
        <w:pageBreakBefore w:val="0"/>
        <w:widowControl w:val="0"/>
        <w:kinsoku/>
        <w:wordWrap/>
        <w:overflowPunct/>
        <w:topLinePunct w:val="0"/>
        <w:autoSpaceDE/>
        <w:autoSpaceDN/>
        <w:bidi w:val="0"/>
        <w:adjustRightInd/>
        <w:snapToGrid/>
        <w:spacing w:line="578" w:lineRule="exact"/>
        <w:ind w:left="1918" w:leftChars="304" w:hanging="1280" w:hangingChars="4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w:t>
      </w:r>
      <w:r>
        <w:rPr>
          <w:rFonts w:hint="eastAsia" w:ascii="仿宋" w:hAnsi="仿宋" w:eastAsia="仿宋" w:cs="仿宋"/>
          <w:color w:val="000000" w:themeColor="text1"/>
          <w:sz w:val="32"/>
          <w:szCs w:val="32"/>
          <w14:textFill>
            <w14:solidFill>
              <w14:schemeClr w14:val="tx1"/>
            </w14:solidFill>
          </w14:textFill>
        </w:rPr>
        <w:t>代县草地贪夜蛾等农作物重大病虫害防控与监测</w:t>
      </w:r>
      <w:r>
        <w:rPr>
          <w:rFonts w:hint="eastAsia" w:ascii="仿宋" w:hAnsi="仿宋" w:eastAsia="仿宋" w:cs="仿宋"/>
          <w:color w:val="000000" w:themeColor="text1"/>
          <w:sz w:val="32"/>
          <w:szCs w:val="32"/>
          <w:lang w:eastAsia="zh-CN"/>
          <w14:textFill>
            <w14:solidFill>
              <w14:schemeClr w14:val="tx1"/>
            </w14:solidFill>
          </w14:textFill>
        </w:rPr>
        <w:t>县级领导包乡镇责任制名单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78" w:lineRule="exact"/>
        <w:ind w:left="0" w:leftChars="0" w:firstLine="0" w:firstLineChars="0"/>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代县草地贪夜蛾等农作物重大病虫害</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防控与监测领导组名单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组  长：</w:t>
      </w:r>
      <w:r>
        <w:rPr>
          <w:rFonts w:hint="eastAsia" w:ascii="仿宋" w:hAnsi="仿宋" w:eastAsia="仿宋" w:cs="仿宋"/>
          <w:color w:val="000000" w:themeColor="text1"/>
          <w:sz w:val="32"/>
          <w:szCs w:val="32"/>
          <w14:textFill>
            <w14:solidFill>
              <w14:schemeClr w14:val="tx1"/>
            </w14:solidFill>
          </w14:textFill>
        </w:rPr>
        <w:t xml:space="preserve">郝江陵    </w:t>
      </w:r>
      <w:r>
        <w:rPr>
          <w:rFonts w:hint="eastAsia" w:ascii="仿宋" w:hAnsi="仿宋" w:eastAsia="仿宋" w:cs="仿宋"/>
          <w:color w:val="000000" w:themeColor="text1"/>
          <w:sz w:val="32"/>
          <w:szCs w:val="32"/>
          <w:lang w:val="en-US" w:eastAsia="zh-CN"/>
          <w14:textFill>
            <w14:solidFill>
              <w14:schemeClr w14:val="tx1"/>
            </w14:solidFill>
          </w14:textFill>
        </w:rPr>
        <w:t>县委副书记、</w:t>
      </w:r>
      <w:r>
        <w:rPr>
          <w:rFonts w:hint="eastAsia" w:ascii="仿宋" w:hAnsi="仿宋" w:eastAsia="仿宋" w:cs="仿宋"/>
          <w:color w:val="000000" w:themeColor="text1"/>
          <w:sz w:val="32"/>
          <w:szCs w:val="32"/>
          <w14:textFill>
            <w14:solidFill>
              <w14:schemeClr w14:val="tx1"/>
            </w14:solidFill>
          </w14:textFill>
        </w:rPr>
        <w:t xml:space="preserve">县政府县长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副组长：</w:t>
      </w:r>
      <w:r>
        <w:rPr>
          <w:rFonts w:hint="eastAsia" w:ascii="仿宋" w:hAnsi="仿宋" w:eastAsia="仿宋" w:cs="仿宋"/>
          <w:color w:val="000000" w:themeColor="text1"/>
          <w:sz w:val="32"/>
          <w:szCs w:val="32"/>
          <w14:textFill>
            <w14:solidFill>
              <w14:schemeClr w14:val="tx1"/>
            </w14:solidFill>
          </w14:textFill>
        </w:rPr>
        <w:t>张小平    县政府副县长</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成  员：</w:t>
      </w:r>
      <w:r>
        <w:rPr>
          <w:rFonts w:hint="eastAsia" w:ascii="仿宋" w:hAnsi="仿宋" w:eastAsia="仿宋" w:cs="仿宋"/>
          <w:color w:val="000000" w:themeColor="text1"/>
          <w:sz w:val="32"/>
          <w:szCs w:val="32"/>
          <w14:textFill>
            <w14:solidFill>
              <w14:schemeClr w14:val="tx1"/>
            </w14:solidFill>
          </w14:textFill>
        </w:rPr>
        <w:t xml:space="preserve">王永伟    </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政府办副主任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赵泰安    县委宣传部</w:t>
      </w:r>
      <w:r>
        <w:rPr>
          <w:rFonts w:hint="eastAsia" w:ascii="仿宋" w:hAnsi="仿宋" w:eastAsia="仿宋" w:cs="仿宋"/>
          <w:color w:val="000000" w:themeColor="text1"/>
          <w:sz w:val="32"/>
          <w:szCs w:val="32"/>
          <w:lang w:val="en-US" w:eastAsia="zh-CN"/>
          <w14:textFill>
            <w14:solidFill>
              <w14:schemeClr w14:val="tx1"/>
            </w14:solidFill>
          </w14:textFill>
        </w:rPr>
        <w:t>常务</w:t>
      </w:r>
      <w:r>
        <w:rPr>
          <w:rFonts w:hint="eastAsia" w:ascii="仿宋" w:hAnsi="仿宋" w:eastAsia="仿宋" w:cs="仿宋"/>
          <w:color w:val="000000" w:themeColor="text1"/>
          <w:sz w:val="32"/>
          <w:szCs w:val="32"/>
          <w14:textFill>
            <w14:solidFill>
              <w14:schemeClr w14:val="tx1"/>
            </w14:solidFill>
          </w14:textFill>
        </w:rPr>
        <w:t>副部长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魏孟伟    县财政局局长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李俊才    县发</w:t>
      </w:r>
      <w:r>
        <w:rPr>
          <w:rFonts w:hint="eastAsia" w:ascii="仿宋" w:hAnsi="仿宋" w:eastAsia="仿宋" w:cs="仿宋"/>
          <w:color w:val="000000" w:themeColor="text1"/>
          <w:sz w:val="32"/>
          <w:szCs w:val="32"/>
          <w:lang w:val="en-US" w:eastAsia="zh-CN"/>
          <w14:textFill>
            <w14:solidFill>
              <w14:schemeClr w14:val="tx1"/>
            </w14:solidFill>
          </w14:textFill>
        </w:rPr>
        <w:t>展</w:t>
      </w:r>
      <w:r>
        <w:rPr>
          <w:rFonts w:hint="eastAsia" w:ascii="仿宋" w:hAnsi="仿宋" w:eastAsia="仿宋" w:cs="仿宋"/>
          <w:color w:val="000000" w:themeColor="text1"/>
          <w:sz w:val="32"/>
          <w:szCs w:val="32"/>
          <w14:textFill>
            <w14:solidFill>
              <w14:schemeClr w14:val="tx1"/>
            </w14:solidFill>
          </w14:textFill>
        </w:rPr>
        <w:t>改</w:t>
      </w:r>
      <w:r>
        <w:rPr>
          <w:rFonts w:hint="eastAsia" w:ascii="仿宋" w:hAnsi="仿宋" w:eastAsia="仿宋" w:cs="仿宋"/>
          <w:color w:val="000000" w:themeColor="text1"/>
          <w:sz w:val="32"/>
          <w:szCs w:val="32"/>
          <w:lang w:val="en-US" w:eastAsia="zh-CN"/>
          <w14:textFill>
            <w14:solidFill>
              <w14:schemeClr w14:val="tx1"/>
            </w14:solidFill>
          </w14:textFill>
        </w:rPr>
        <w:t>革</w:t>
      </w:r>
      <w:r>
        <w:rPr>
          <w:rFonts w:hint="eastAsia" w:ascii="仿宋" w:hAnsi="仿宋" w:eastAsia="仿宋" w:cs="仿宋"/>
          <w:color w:val="000000" w:themeColor="text1"/>
          <w:sz w:val="32"/>
          <w:szCs w:val="32"/>
          <w14:textFill>
            <w14:solidFill>
              <w14:schemeClr w14:val="tx1"/>
            </w14:solidFill>
          </w14:textFill>
        </w:rPr>
        <w:t xml:space="preserve">局局长 </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刘称心    县应急局局长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张虎旺    县交通</w:t>
      </w:r>
      <w:r>
        <w:rPr>
          <w:rFonts w:hint="eastAsia" w:ascii="仿宋" w:hAnsi="仿宋" w:eastAsia="仿宋" w:cs="仿宋"/>
          <w:color w:val="000000" w:themeColor="text1"/>
          <w:sz w:val="32"/>
          <w:szCs w:val="32"/>
          <w:lang w:val="en-US" w:eastAsia="zh-CN"/>
          <w14:textFill>
            <w14:solidFill>
              <w14:schemeClr w14:val="tx1"/>
            </w14:solidFill>
          </w14:textFill>
        </w:rPr>
        <w:t>运输</w:t>
      </w:r>
      <w:r>
        <w:rPr>
          <w:rFonts w:hint="eastAsia" w:ascii="仿宋" w:hAnsi="仿宋" w:eastAsia="仿宋" w:cs="仿宋"/>
          <w:color w:val="000000" w:themeColor="text1"/>
          <w:sz w:val="32"/>
          <w:szCs w:val="32"/>
          <w14:textFill>
            <w14:solidFill>
              <w14:schemeClr w14:val="tx1"/>
            </w14:solidFill>
          </w14:textFill>
        </w:rPr>
        <w:t>局局长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刘文龙    县农业农村局局长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杨建勇    县教育科技局局长 </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刘菊平    县科协主席</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高香元    县气象局局长 </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窦永杰    县农机中心主任</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冯鹏宇    上馆镇镇长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李根虎    峨口镇镇长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李润久    阳明堡镇镇长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韩建中    枣林镇镇长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马跃龙    聂营镇镇长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殷利军    滩上镇镇长 </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石高岚    上磨坊乡党委书记  </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王晓军    新高乡乡长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杨一鸣    峪口乡乡长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马贵平    胡峪乡乡长</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谢俊丽    雁门关乡乡长      </w:t>
      </w:r>
    </w:p>
    <w:p>
      <w:pPr>
        <w:keepNext w:val="0"/>
        <w:keepLines w:val="0"/>
        <w:pageBreakBefore w:val="0"/>
        <w:widowControl w:val="0"/>
        <w:kinsoku/>
        <w:wordWrap/>
        <w:overflowPunct/>
        <w:topLinePunct w:val="0"/>
        <w:autoSpaceDE/>
        <w:autoSpaceDN/>
        <w:bidi w:val="0"/>
        <w:adjustRightInd/>
        <w:snapToGrid/>
        <w:spacing w:line="578" w:lineRule="exact"/>
        <w:ind w:firstLine="1920" w:firstLineChars="6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高国恩    县农业农村局副局长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主要职责：负责对全县草地贪夜蛾防控工作统一部署、协调推进。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领导组下设一个办公室和三个专项小组。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任：王永伟   </w:t>
      </w:r>
      <w:r>
        <w:rPr>
          <w:rFonts w:hint="eastAsia" w:ascii="仿宋" w:hAnsi="仿宋" w:eastAsia="仿宋" w:cs="仿宋"/>
          <w:color w:val="000000" w:themeColor="text1"/>
          <w:sz w:val="32"/>
          <w:szCs w:val="32"/>
          <w:lang w:val="en-US" w:eastAsia="zh-CN"/>
          <w14:textFill>
            <w14:solidFill>
              <w14:schemeClr w14:val="tx1"/>
            </w14:solidFill>
          </w14:textFill>
        </w:rPr>
        <w:t xml:space="preserve"> 县</w:t>
      </w:r>
      <w:r>
        <w:rPr>
          <w:rFonts w:hint="eastAsia" w:ascii="仿宋" w:hAnsi="仿宋" w:eastAsia="仿宋" w:cs="仿宋"/>
          <w:color w:val="000000" w:themeColor="text1"/>
          <w:sz w:val="32"/>
          <w:szCs w:val="32"/>
          <w14:textFill>
            <w14:solidFill>
              <w14:schemeClr w14:val="tx1"/>
            </w14:solidFill>
          </w14:textFill>
        </w:rPr>
        <w:t>政府办副主任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副主任：刘文龙    县农业农村局局长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主要职责：负责值守应急、信息汇总和综合协调等日常工作；负责向县草地贪夜蛾等农作物重大病虫害防控与监测领导组、市农作物有害生物及农业外来有害生物入侵灾害应急防控指挥部办公室上报有关情况。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14:textFill>
            <w14:solidFill>
              <w14:schemeClr w14:val="tx1"/>
            </w14:solidFill>
          </w14:textFill>
        </w:rPr>
        <w:t>协调指挥小组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长：王永伟  </w:t>
      </w:r>
      <w:r>
        <w:rPr>
          <w:rFonts w:hint="eastAsia" w:ascii="仿宋" w:hAnsi="仿宋" w:eastAsia="仿宋" w:cs="仿宋"/>
          <w:color w:val="000000" w:themeColor="text1"/>
          <w:sz w:val="32"/>
          <w:szCs w:val="32"/>
          <w:lang w:val="en-US" w:eastAsia="zh-CN"/>
          <w14:textFill>
            <w14:solidFill>
              <w14:schemeClr w14:val="tx1"/>
            </w14:solidFill>
          </w14:textFill>
        </w:rPr>
        <w:t xml:space="preserve">  县</w:t>
      </w:r>
      <w:r>
        <w:rPr>
          <w:rFonts w:hint="eastAsia" w:ascii="仿宋" w:hAnsi="仿宋" w:eastAsia="仿宋" w:cs="仿宋"/>
          <w:color w:val="000000" w:themeColor="text1"/>
          <w:sz w:val="32"/>
          <w:szCs w:val="32"/>
          <w14:textFill>
            <w14:solidFill>
              <w14:schemeClr w14:val="tx1"/>
            </w14:solidFill>
          </w14:textFill>
        </w:rPr>
        <w:t>政府办副主任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员：赵泰安    县委宣传部</w:t>
      </w:r>
      <w:r>
        <w:rPr>
          <w:rFonts w:hint="eastAsia" w:ascii="仿宋" w:hAnsi="仿宋" w:eastAsia="仿宋" w:cs="仿宋"/>
          <w:color w:val="000000" w:themeColor="text1"/>
          <w:sz w:val="32"/>
          <w:szCs w:val="32"/>
          <w:lang w:val="en-US" w:eastAsia="zh-CN"/>
          <w14:textFill>
            <w14:solidFill>
              <w14:schemeClr w14:val="tx1"/>
            </w14:solidFill>
          </w14:textFill>
        </w:rPr>
        <w:t>常务</w:t>
      </w:r>
      <w:r>
        <w:rPr>
          <w:rFonts w:hint="eastAsia" w:ascii="仿宋" w:hAnsi="仿宋" w:eastAsia="仿宋" w:cs="仿宋"/>
          <w:color w:val="000000" w:themeColor="text1"/>
          <w:sz w:val="32"/>
          <w:szCs w:val="32"/>
          <w14:textFill>
            <w14:solidFill>
              <w14:schemeClr w14:val="tx1"/>
            </w14:solidFill>
          </w14:textFill>
        </w:rPr>
        <w:t>副部长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刘称心    县应急局局长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刘文龙    县农业农村局局长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主要职责：研究部署全县草地贪夜蛾监测防控有关工作，协调解决全县草地贪夜蛾监测防控工作中的重大问题，负责协调草地贪夜蛾监测防控工作的落实。</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eastAsia" w:ascii="仿宋" w:hAnsi="仿宋" w:eastAsia="仿宋" w:cs="仿宋"/>
          <w:b/>
          <w:bCs/>
          <w:color w:val="000000" w:themeColor="text1"/>
          <w:sz w:val="32"/>
          <w:szCs w:val="32"/>
          <w14:textFill>
            <w14:solidFill>
              <w14:schemeClr w14:val="tx1"/>
            </w14:solidFill>
          </w14:textFill>
        </w:rPr>
        <w:t>物资准备小组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长：李俊才    县发</w:t>
      </w:r>
      <w:r>
        <w:rPr>
          <w:rFonts w:hint="eastAsia" w:ascii="仿宋" w:hAnsi="仿宋" w:eastAsia="仿宋" w:cs="仿宋"/>
          <w:color w:val="000000" w:themeColor="text1"/>
          <w:sz w:val="32"/>
          <w:szCs w:val="32"/>
          <w:lang w:val="en-US" w:eastAsia="zh-CN"/>
          <w14:textFill>
            <w14:solidFill>
              <w14:schemeClr w14:val="tx1"/>
            </w14:solidFill>
          </w14:textFill>
        </w:rPr>
        <w:t>展</w:t>
      </w:r>
      <w:r>
        <w:rPr>
          <w:rFonts w:hint="eastAsia" w:ascii="仿宋" w:hAnsi="仿宋" w:eastAsia="仿宋" w:cs="仿宋"/>
          <w:color w:val="000000" w:themeColor="text1"/>
          <w:sz w:val="32"/>
          <w:szCs w:val="32"/>
          <w14:textFill>
            <w14:solidFill>
              <w14:schemeClr w14:val="tx1"/>
            </w14:solidFill>
          </w14:textFill>
        </w:rPr>
        <w:t>改</w:t>
      </w:r>
      <w:r>
        <w:rPr>
          <w:rFonts w:hint="eastAsia" w:ascii="仿宋" w:hAnsi="仿宋" w:eastAsia="仿宋" w:cs="仿宋"/>
          <w:color w:val="000000" w:themeColor="text1"/>
          <w:sz w:val="32"/>
          <w:szCs w:val="32"/>
          <w:lang w:val="en-US" w:eastAsia="zh-CN"/>
          <w14:textFill>
            <w14:solidFill>
              <w14:schemeClr w14:val="tx1"/>
            </w14:solidFill>
          </w14:textFill>
        </w:rPr>
        <w:t>革</w:t>
      </w:r>
      <w:r>
        <w:rPr>
          <w:rFonts w:hint="eastAsia" w:ascii="仿宋" w:hAnsi="仿宋" w:eastAsia="仿宋" w:cs="仿宋"/>
          <w:color w:val="000000" w:themeColor="text1"/>
          <w:sz w:val="32"/>
          <w:szCs w:val="32"/>
          <w14:textFill>
            <w14:solidFill>
              <w14:schemeClr w14:val="tx1"/>
            </w14:solidFill>
          </w14:textFill>
        </w:rPr>
        <w:t xml:space="preserve">局局长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员：魏孟伟    县财政局局长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刘文龙    县农业农村局局长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张虎旺    县交通</w:t>
      </w:r>
      <w:r>
        <w:rPr>
          <w:rFonts w:hint="eastAsia" w:ascii="仿宋" w:hAnsi="仿宋" w:eastAsia="仿宋" w:cs="仿宋"/>
          <w:color w:val="000000" w:themeColor="text1"/>
          <w:sz w:val="32"/>
          <w:szCs w:val="32"/>
          <w:lang w:val="en-US" w:eastAsia="zh-CN"/>
          <w14:textFill>
            <w14:solidFill>
              <w14:schemeClr w14:val="tx1"/>
            </w14:solidFill>
          </w14:textFill>
        </w:rPr>
        <w:t>运输</w:t>
      </w:r>
      <w:r>
        <w:rPr>
          <w:rFonts w:hint="eastAsia" w:ascii="仿宋" w:hAnsi="仿宋" w:eastAsia="仿宋" w:cs="仿宋"/>
          <w:color w:val="000000" w:themeColor="text1"/>
          <w:sz w:val="32"/>
          <w:szCs w:val="32"/>
          <w14:textFill>
            <w14:solidFill>
              <w14:schemeClr w14:val="tx1"/>
            </w14:solidFill>
          </w14:textFill>
        </w:rPr>
        <w:t>局局长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主要职责：协调草地贪夜蛾监测防控资金落实、调配，指导各级各部门合理使用财政专项资金，保障防控物资的采购、运输和储备。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w:t>
      </w:r>
      <w:r>
        <w:rPr>
          <w:rFonts w:hint="eastAsia" w:ascii="仿宋" w:hAnsi="仿宋" w:eastAsia="仿宋" w:cs="仿宋"/>
          <w:b/>
          <w:bCs/>
          <w:color w:val="000000" w:themeColor="text1"/>
          <w:sz w:val="32"/>
          <w:szCs w:val="32"/>
          <w14:textFill>
            <w14:solidFill>
              <w14:schemeClr w14:val="tx1"/>
            </w14:solidFill>
          </w14:textFill>
        </w:rPr>
        <w:t>技术指导小组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长：刘文龙    县农业农村局局长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员：杨建勇    县教育科技局局长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刘菊平    县科协主席</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高香元    县气象局局长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窦永杰    县农机中心主任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高国恩    县农业农村局副局长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主要职责：指导科学选择并使用农药，上下联动解决防控技术难题，指导开展草地贪夜蛾防控技术培训，对监测防控过程中的重大问题提出咨询意见，为领导组决策提供技术参考。</w:t>
      </w:r>
    </w:p>
    <w:p>
      <w:pPr>
        <w:pStyle w:val="5"/>
        <w:keepNext w:val="0"/>
        <w:keepLines w:val="0"/>
        <w:pageBreakBefore w:val="0"/>
        <w:widowControl/>
        <w:kinsoku/>
        <w:wordWrap/>
        <w:overflowPunct/>
        <w:topLinePunct w:val="0"/>
        <w:autoSpaceDE/>
        <w:autoSpaceDN/>
        <w:bidi w:val="0"/>
        <w:adjustRightInd/>
        <w:snapToGrid/>
        <w:spacing w:beforeAutospacing="0" w:afterAutospacing="0" w:line="578" w:lineRule="exac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代县草地贪夜蛾等农作物重大病虫害</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防控与监测</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县级领导包乡镇责任制名单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李勇刚   王拴玲                      上馆镇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李  清   杨香花   陈  强   张红兵    峨口镇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张东家   蔚丽平                      阳明堡镇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贾俊玲   程晓明                      枣林镇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郭万国   张小平                      聂营镇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李  诺   刘爱珍                      滩上镇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田永清   霍俊波   闫跃勇             上磨坊乡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陈月峰   王秀芳   张永生             新高乡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曹玉祥   王志英   何  平             峪口乡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刘会平   田靖程                      胡峪乡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郝江陵   陈文秀   宋  华             雁门关乡</w:t>
      </w:r>
    </w:p>
    <w:p>
      <w:pPr>
        <w:keepNext w:val="0"/>
        <w:keepLines w:val="0"/>
        <w:pageBreakBefore w:val="0"/>
        <w:kinsoku/>
        <w:wordWrap/>
        <w:overflowPunct/>
        <w:topLinePunct w:val="0"/>
        <w:autoSpaceDE/>
        <w:autoSpaceDN/>
        <w:bidi w:val="0"/>
        <w:adjustRightInd/>
        <w:snapToGrid/>
        <w:spacing w:line="578" w:lineRule="exact"/>
        <w:textAlignment w:val="auto"/>
        <w:rPr>
          <w:rFonts w:hint="eastAsia"/>
          <w:color w:val="000000" w:themeColor="text1"/>
          <w14:textFill>
            <w14:solidFill>
              <w14:schemeClr w14:val="tx1"/>
            </w14:solidFill>
          </w14:textFill>
        </w:rPr>
      </w:pPr>
    </w:p>
    <w:p>
      <w:pPr>
        <w:pStyle w:val="2"/>
        <w:ind w:left="0" w:leftChars="0" w:firstLine="0" w:firstLineChars="0"/>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ind w:left="0" w:leftChars="0" w:firstLine="0" w:firstLineChars="0"/>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195580</wp:posOffset>
                </wp:positionV>
                <wp:extent cx="5645785" cy="0"/>
                <wp:effectExtent l="0" t="9525" r="12065" b="9525"/>
                <wp:wrapNone/>
                <wp:docPr id="3" name="直接连接符 3"/>
                <wp:cNvGraphicFramePr/>
                <a:graphic xmlns:a="http://schemas.openxmlformats.org/drawingml/2006/main">
                  <a:graphicData uri="http://schemas.microsoft.com/office/word/2010/wordprocessingShape">
                    <wps:wsp>
                      <wps:cNvCnPr/>
                      <wps:spPr>
                        <a:xfrm>
                          <a:off x="0" y="0"/>
                          <a:ext cx="56457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15.4pt;height:0pt;width:444.55pt;z-index:251660288;mso-width-relative:page;mso-height-relative:page;" filled="f" stroked="t" coordsize="21600,21600" o:gfxdata="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88dDJ1gAAAAcBAAAPAAAAAAAAAAEAIAAAACIAAABkcnMvZG93&#10;bnJldi54bWxQSwECFAAUAAAACACHTuJAI4rzbskBAABkAwAADgAAAAAAAAABACAAAAAlAQAAZHJz&#10;L2Uyb0RvYy54bWxQSwUGAAAAAAYABgBZAQAAYAUAAAAA&#10;">
                <v:fill on="f" focussize="0,0"/>
                <v:stroke weight="1.5pt" color="#000000 [3213]"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hanging="840" w:hangingChars="300"/>
        <w:textAlignment w:val="auto"/>
        <w:rPr>
          <w:rFonts w:hint="eastAsia" w:ascii="方正仿宋_GB2312" w:hAnsi="方正仿宋_GB2312" w:eastAsia="方正仿宋_GB2312" w:cs="方正仿宋_GB2312"/>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28"/>
          <w:szCs w:val="28"/>
          <w:lang w:val="en-US" w:eastAsia="zh-CN"/>
          <w14:textFill>
            <w14:solidFill>
              <w14:schemeClr w14:val="tx1"/>
            </w14:solidFill>
          </w14:textFill>
        </w:rPr>
        <w:t>抄送：县委办公室，县人大常委会办公室，县政协办公室，县法院，县检察院</w:t>
      </w:r>
    </w:p>
    <w:p>
      <w:pPr>
        <w:keepNext w:val="0"/>
        <w:keepLines w:val="0"/>
        <w:pageBreakBefore w:val="0"/>
        <w:widowControl w:val="0"/>
        <w:kinsoku/>
        <w:wordWrap/>
        <w:overflowPunct/>
        <w:topLinePunct w:val="0"/>
        <w:autoSpaceDE/>
        <w:autoSpaceDN/>
        <w:bidi w:val="0"/>
        <w:adjustRightInd/>
        <w:snapToGrid/>
        <w:spacing w:line="660" w:lineRule="exact"/>
        <w:ind w:firstLine="280" w:firstLineChars="100"/>
        <w:textAlignment w:val="auto"/>
        <w:rPr>
          <w:rFonts w:hint="default" w:eastAsia="仿宋"/>
          <w:color w:val="000000" w:themeColor="text1"/>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28"/>
          <w:szCs w:val="28"/>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41910</wp:posOffset>
                </wp:positionV>
                <wp:extent cx="5636260" cy="8255"/>
                <wp:effectExtent l="0" t="9525" r="2540" b="10795"/>
                <wp:wrapNone/>
                <wp:docPr id="1" name="直接连接符 1"/>
                <wp:cNvGraphicFramePr/>
                <a:graphic xmlns:a="http://schemas.openxmlformats.org/drawingml/2006/main">
                  <a:graphicData uri="http://schemas.microsoft.com/office/word/2010/wordprocessingShape">
                    <wps:wsp>
                      <wps:cNvCnPr/>
                      <wps:spPr>
                        <a:xfrm flipV="1">
                          <a:off x="1134745" y="9333230"/>
                          <a:ext cx="563626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3pt;height:0.65pt;width:443.8pt;z-index:251658240;mso-width-relative:page;mso-height-relative:page;" filled="f" stroked="t" coordsize="21600,21600" o:gfxdata="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DH/ILUAAAABQEAAA8AAAAA&#10;AAAAAQAgAAAAIgAAAGRycy9kb3ducmV2LnhtbFBLAQIUABQAAAAIAIdO4kCW1YZm3wEAAH0DAAAO&#10;AAAAAAAAAAEAIAAAACMBAABkcnMvZTJvRG9jLnhtbFBLBQYAAAAABgAGAFkBAAB0BQAAAAA=&#10;">
                <v:fill on="f" focussize="0,0"/>
                <v:stroke weight="1.5pt" color="#000000 [3213]" miterlimit="8" joinstyle="miter"/>
                <v:imagedata o:title=""/>
                <o:lock v:ext="edit" aspectratio="f"/>
              </v:line>
            </w:pict>
          </mc:Fallback>
        </mc:AlternateContent>
      </w:r>
      <w:r>
        <w:rPr>
          <w:rFonts w:hint="default" w:ascii="方正仿宋_GB2312" w:hAnsi="方正仿宋_GB2312" w:eastAsia="方正仿宋_GB2312" w:cs="方正仿宋_GB2312"/>
          <w:color w:val="000000" w:themeColor="text1"/>
          <w:sz w:val="28"/>
          <w:szCs w:val="28"/>
          <w:lang w:val="en-US"/>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466090</wp:posOffset>
                </wp:positionV>
                <wp:extent cx="5645785" cy="381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45785"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pt;margin-top:36.7pt;height:0.3pt;width:444.55pt;z-index:251659264;mso-width-relative:page;mso-height-relative:page;" filled="f" stroked="t" coordsize="21600,21600" o:gfxdata="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POmxzYAAAACAEAAA8AAAAAAAAAAQAgAAAAIgAAAGRy&#10;cy9kb3ducmV2LnhtbFBLAQIUABQAAAAIAIdO4kBiPzqlzAEAAGcDAAAOAAAAAAAAAAEAIAAAACcB&#10;AABkcnMvZTJvRG9jLnhtbFBLBQYAAAAABgAGAFkBAABlBQAAAAA=&#10;">
                <v:fill on="f" focussize="0,0"/>
                <v:stroke weight="1.5pt" color="#000000 [3213]" miterlimit="8" joinstyle="miter"/>
                <v:imagedata o:title=""/>
                <o:lock v:ext="edit" aspectratio="f"/>
              </v:line>
            </w:pict>
          </mc:Fallback>
        </mc:AlternateContent>
      </w:r>
      <w:r>
        <w:rPr>
          <w:rFonts w:hint="eastAsia" w:ascii="方正仿宋_GB2312" w:hAnsi="方正仿宋_GB2312" w:eastAsia="方正仿宋_GB2312" w:cs="方正仿宋_GB2312"/>
          <w:color w:val="000000" w:themeColor="text1"/>
          <w:sz w:val="28"/>
          <w:szCs w:val="28"/>
          <w14:textFill>
            <w14:solidFill>
              <w14:schemeClr w14:val="tx1"/>
            </w14:solidFill>
          </w14:textFill>
        </w:rPr>
        <w:t xml:space="preserve">代县人民政府办公室      </w:t>
      </w:r>
      <w:r>
        <w:rPr>
          <w:rFonts w:hint="eastAsia" w:ascii="方正仿宋_GB2312" w:hAnsi="方正仿宋_GB2312" w:eastAsia="方正仿宋_GB2312" w:cs="方正仿宋_GB2312"/>
          <w:color w:val="000000" w:themeColor="text1"/>
          <w:sz w:val="28"/>
          <w:szCs w:val="28"/>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8"/>
          <w:szCs w:val="28"/>
          <w14:textFill>
            <w14:solidFill>
              <w14:schemeClr w14:val="tx1"/>
            </w14:solidFill>
          </w14:textFill>
        </w:rPr>
        <w:t>2020年3月</w:t>
      </w:r>
      <w:r>
        <w:rPr>
          <w:rFonts w:hint="eastAsia" w:ascii="方正仿宋_GB2312" w:hAnsi="方正仿宋_GB2312" w:eastAsia="方正仿宋_GB2312" w:cs="方正仿宋_GB2312"/>
          <w:color w:val="000000" w:themeColor="text1"/>
          <w:sz w:val="28"/>
          <w:szCs w:val="28"/>
          <w:lang w:val="en-US" w:eastAsia="zh-CN"/>
          <w14:textFill>
            <w14:solidFill>
              <w14:schemeClr w14:val="tx1"/>
            </w14:solidFill>
          </w14:textFill>
        </w:rPr>
        <w:t>30</w:t>
      </w:r>
      <w:r>
        <w:rPr>
          <w:rFonts w:hint="eastAsia" w:ascii="方正仿宋_GB2312" w:hAnsi="方正仿宋_GB2312" w:eastAsia="方正仿宋_GB2312" w:cs="方正仿宋_GB2312"/>
          <w:color w:val="000000" w:themeColor="text1"/>
          <w:sz w:val="28"/>
          <w:szCs w:val="28"/>
          <w14:textFill>
            <w14:solidFill>
              <w14:schemeClr w14:val="tx1"/>
            </w14:solidFill>
          </w14:textFill>
        </w:rPr>
        <w:t>日印发</w:t>
      </w:r>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32E004-1AD2-464D-973B-3E5D4209B14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14B84367-C5B8-4BE8-B277-7BD7BF29B290}"/>
  </w:font>
  <w:font w:name="仿宋">
    <w:panose1 w:val="02010609060101010101"/>
    <w:charset w:val="86"/>
    <w:family w:val="auto"/>
    <w:pitch w:val="default"/>
    <w:sig w:usb0="800002BF" w:usb1="38CF7CFA" w:usb2="00000016" w:usb3="00000000" w:csb0="00040001" w:csb1="00000000"/>
    <w:embedRegular r:id="rId3" w:fontKey="{B921C4D8-30FB-4D10-99DD-5D48CB019B0B}"/>
  </w:font>
  <w:font w:name="方正仿宋_GB2312">
    <w:panose1 w:val="02000000000000000000"/>
    <w:charset w:val="86"/>
    <w:family w:val="auto"/>
    <w:pitch w:val="default"/>
    <w:sig w:usb0="00000000" w:usb1="00000000" w:usb2="00000000" w:usb3="00000000" w:csb0="00000000" w:csb1="00000000"/>
    <w:embedRegular r:id="rId4" w:fontKey="{15282109-31DA-40E3-A235-AD4FFB8611A0}"/>
  </w:font>
  <w:font w:name="楷体">
    <w:panose1 w:val="02010609060101010101"/>
    <w:charset w:val="86"/>
    <w:family w:val="modern"/>
    <w:pitch w:val="default"/>
    <w:sig w:usb0="800002BF" w:usb1="38CF7CFA" w:usb2="00000016" w:usb3="00000000" w:csb0="00040001" w:csb1="00000000"/>
    <w:embedRegular r:id="rId5" w:fontKey="{AA3EAE5A-65C6-4174-8BC3-BB2204DD1F8C}"/>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056FC"/>
    <w:rsid w:val="03122331"/>
    <w:rsid w:val="07E75B21"/>
    <w:rsid w:val="0E571311"/>
    <w:rsid w:val="22D35653"/>
    <w:rsid w:val="25FD69C5"/>
    <w:rsid w:val="29B36BC2"/>
    <w:rsid w:val="2D3C368B"/>
    <w:rsid w:val="2D845CF7"/>
    <w:rsid w:val="308F6B8B"/>
    <w:rsid w:val="30CC2B9C"/>
    <w:rsid w:val="3CBD790F"/>
    <w:rsid w:val="3D826DDE"/>
    <w:rsid w:val="4B653749"/>
    <w:rsid w:val="4CF05A98"/>
    <w:rsid w:val="4D6056FC"/>
    <w:rsid w:val="595A5998"/>
    <w:rsid w:val="5B7B7550"/>
    <w:rsid w:val="688853AF"/>
    <w:rsid w:val="6A566A87"/>
    <w:rsid w:val="7070069C"/>
    <w:rsid w:val="71FC398A"/>
    <w:rsid w:val="78813D03"/>
    <w:rsid w:val="7AAB6653"/>
    <w:rsid w:val="7ED1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table of authorities"/>
    <w:basedOn w:val="1"/>
    <w:next w:val="1"/>
    <w:qFormat/>
    <w:uiPriority w:val="0"/>
    <w:pPr>
      <w:ind w:left="420" w:leftChars="200"/>
    </w:pPr>
    <w:rPr>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2020-03-26T02:42:00Z</dcterms:created>
  <dc:creator>虚无缥渺</dc:creator>
  <cp:lastModifiedBy>林中有鹿</cp:lastModifiedBy>
  <cp:lastPrinted>2020-03-30T11:15:47Z</cp:lastPrinted>
  <dcterms:modified xsi:type="dcterms:W3CDTF">2020-03-30T11:42:36Z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